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5715"/>
        </w:tabs>
        <w:spacing w:after="120" w:before="12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Call-Off Schedule 1 (Transparency Reports)</w:t>
      </w:r>
    </w:p>
    <w:p w:rsidR="00000000" w:rsidDel="00000000" w:rsidP="00000000" w:rsidRDefault="00000000" w:rsidRPr="00000000" w14:paraId="00000002">
      <w:pPr>
        <w:spacing w:after="120" w:before="12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7">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3">
      <w:pPr>
        <w:spacing w:after="120" w:before="12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4">
      <w:pPr>
        <w:spacing w:after="120" w:before="12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5">
      <w:pPr>
        <w:spacing w:after="120" w:before="12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r w:rsidDel="00000000" w:rsidR="00000000" w:rsidRPr="00000000">
        <w:br w:type="page"/>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List of Transparency Reports</w:t>
      </w:r>
    </w:p>
    <w:tbl>
      <w:tblPr>
        <w:tblStyle w:val="Table1"/>
        <w:tblW w:w="899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7">
            <w:pP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8">
            <w:pP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9">
            <w:pP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A">
            <w:pP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B">
            <w:pPr>
              <w:tabs>
                <w:tab w:val="left" w:pos="3380"/>
              </w:tabs>
              <w:spacing w:after="120" w:before="120" w:line="24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w:t>
            </w:r>
            <w:r w:rsidDel="00000000" w:rsidR="00000000" w:rsidRPr="00000000">
              <w:rPr>
                <w:rFonts w:ascii="Arial" w:cs="Arial" w:eastAsia="Arial" w:hAnsi="Arial"/>
                <w:color w:val="000000"/>
                <w:sz w:val="24"/>
                <w:szCs w:val="24"/>
                <w:rtl w:val="0"/>
              </w:rPr>
              <w:tab/>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C">
            <w:pPr>
              <w:spacing w:after="120" w:before="120" w:line="24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0D">
            <w:pPr>
              <w:spacing w:after="120" w:before="120" w:line="24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120" w:before="1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F">
            <w:pP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120" w:before="1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spacing w:after="120" w:before="120" w:line="24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Contract Charges]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spacing w:after="120" w:before="120" w:line="24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4">
            <w:pPr>
              <w:spacing w:after="120" w:before="120" w:line="24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spacing w:after="120" w:before="1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spacing w:after="120" w:before="1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120" w:before="120" w:line="24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spacing w:after="120" w:before="120" w:line="24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B">
            <w:pPr>
              <w:spacing w:after="120" w:before="120" w:line="24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after="120" w:before="1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after="120" w:before="1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120" w:before="120" w:line="24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[Technical]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spacing w:after="120" w:before="120" w:line="24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2">
            <w:pPr>
              <w:spacing w:after="120" w:before="120" w:line="24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spacing w:after="120" w:before="1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120" w:before="1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120" w:before="120" w:line="24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after="120" w:before="120" w:line="24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9">
            <w:pPr>
              <w:spacing w:after="120" w:before="120" w:line="24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120" w:before="1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120" w:before="1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bl>
    <w:p w:rsidR="00000000" w:rsidDel="00000000" w:rsidP="00000000" w:rsidRDefault="00000000" w:rsidRPr="00000000" w14:paraId="0000002E">
      <w:pPr>
        <w:tabs>
          <w:tab w:val="left" w:pos="1251"/>
        </w:tabs>
        <w:spacing w:after="120" w:before="120" w:line="240" w:lineRule="auto"/>
        <w:rPr>
          <w:rFonts w:ascii="Arial" w:cs="Arial" w:eastAsia="Arial" w:hAnsi="Arial"/>
          <w:sz w:val="24"/>
          <w:szCs w:val="24"/>
        </w:rPr>
      </w:pPr>
      <w:bookmarkStart w:colFirst="0" w:colLast="0" w:name="_heading=h.30j0zll" w:id="0"/>
      <w:bookmarkEnd w:id="0"/>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38">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A">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RM6244</w:t>
      <w:tab/>
      <w:t xml:space="preserve">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v3.0</w:t>
      <w:tab/>
    </w:r>
    <w:r w:rsidDel="00000000" w:rsidR="00000000" w:rsidRPr="00000000">
      <w:rPr>
        <w:rFonts w:ascii="Arial" w:cs="Arial" w:eastAsia="Arial" w:hAnsi="Arial"/>
        <w:color w:val="a6a6a6"/>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793w4bPezKFaAlTz2wCGZ1EBPA==">AMUW2mU3RthVFHqeRCZkAReWqN26ErKUWnQIIiHBjI8aMlSkcRBO/mZgW+gdW7IEeKTDM4L7fi2wpIFJfsr0M3uB9td/QvFDGeuAtLxF6bb8EwAT5EOQQ21v40PSQsVzxoBTnB4EvA9o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